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2497A" w14:textId="77777777" w:rsidR="00134B80" w:rsidRPr="00134B80" w:rsidRDefault="00134B80" w:rsidP="00134B80">
      <w:pPr>
        <w:spacing w:before="280" w:after="28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134B80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ANEXO 03</w:t>
      </w:r>
    </w:p>
    <w:p w14:paraId="4959A12A" w14:textId="77777777" w:rsidR="00134B80" w:rsidRPr="00134B80" w:rsidRDefault="00134B80" w:rsidP="00134B80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34B80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RECURSO ADMINISTRATIVO – ETAPA DE SELEÇÃO</w:t>
      </w:r>
    </w:p>
    <w:p w14:paraId="0E88ABEA" w14:textId="77777777" w:rsidR="00134B80" w:rsidRPr="00134B80" w:rsidRDefault="00134B80" w:rsidP="00134B8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34B8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Vitória/ES, </w:t>
      </w:r>
      <w:r w:rsidRPr="00134B80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[dia] </w:t>
      </w:r>
      <w:r w:rsidRPr="00134B8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de </w:t>
      </w:r>
      <w:r w:rsidRPr="00134B80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[mês] </w:t>
      </w:r>
      <w:r w:rsidRPr="00134B8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de </w:t>
      </w:r>
      <w:r w:rsidRPr="00134B80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[ano]</w:t>
      </w:r>
    </w:p>
    <w:p w14:paraId="2C37F9D0" w14:textId="77777777" w:rsidR="00134B80" w:rsidRPr="00134B80" w:rsidRDefault="00134B80" w:rsidP="00134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A77772D" w14:textId="77777777" w:rsidR="00134B80" w:rsidRPr="00134B80" w:rsidRDefault="00134B80" w:rsidP="00134B8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34B8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À Comissão de Seleção,</w:t>
      </w:r>
    </w:p>
    <w:p w14:paraId="5423F8A6" w14:textId="77777777" w:rsidR="00134B80" w:rsidRPr="00134B80" w:rsidRDefault="00134B80" w:rsidP="00134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306E986" w14:textId="77777777" w:rsidR="00134B80" w:rsidRPr="00134B80" w:rsidRDefault="00134B80" w:rsidP="00134B8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34B8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Por meio deste, a OSC </w:t>
      </w:r>
      <w:r w:rsidRPr="00134B80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[inserir o nome da OSC]</w:t>
      </w:r>
      <w:r w:rsidRPr="00134B8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vem apresentar recurso administrativo contra o resultado de seleção que se encontra na fase de </w:t>
      </w:r>
      <w:r w:rsidRPr="00134B80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[indicar a fase: resultado provisório da classificação das propostas ou resultado provisório da habilitação] </w:t>
      </w:r>
      <w:r w:rsidRPr="00134B8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publicado no </w:t>
      </w:r>
      <w:r w:rsidRPr="00134B80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site</w:t>
      </w:r>
      <w:r w:rsidRPr="00134B8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da SETADES em </w:t>
      </w:r>
      <w:r w:rsidRPr="00134B80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[dia/mês/ano]</w:t>
      </w:r>
      <w:r w:rsidRPr="00134B8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devido a </w:t>
      </w:r>
      <w:r w:rsidRPr="00134B80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[descrever os motivos que a OSC considera pertinentes para que a SETADES reavalie o resultado divulgado].</w:t>
      </w:r>
    </w:p>
    <w:p w14:paraId="3B397EC4" w14:textId="77777777" w:rsidR="00134B80" w:rsidRPr="00134B80" w:rsidRDefault="00134B80" w:rsidP="00134B8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7C0EAD1" w14:textId="77777777" w:rsidR="00134B80" w:rsidRPr="00134B80" w:rsidRDefault="00134B80" w:rsidP="00134B8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34B8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Respeitosamente,</w:t>
      </w:r>
    </w:p>
    <w:p w14:paraId="2EFD1497" w14:textId="77777777" w:rsidR="00134B80" w:rsidRPr="00134B80" w:rsidRDefault="00134B80" w:rsidP="00134B8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34B80">
        <w:rPr>
          <w:rFonts w:ascii="Arial" w:eastAsia="Times New Roman" w:hAnsi="Arial" w:cs="Arial"/>
          <w:b/>
          <w:bCs/>
          <w:color w:val="FF0000"/>
          <w:sz w:val="24"/>
          <w:szCs w:val="24"/>
          <w:lang w:eastAsia="pt-BR"/>
        </w:rPr>
        <w:t>[NOME DO PRESIDENTE DA OSC]</w:t>
      </w:r>
    </w:p>
    <w:p w14:paraId="3E0BB554" w14:textId="77777777" w:rsidR="00134B80" w:rsidRPr="00134B80" w:rsidRDefault="00134B80" w:rsidP="00134B8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34B8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PRESIDENTE DA [</w:t>
      </w:r>
      <w:r w:rsidRPr="00134B80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nome da OSC</w:t>
      </w:r>
      <w:r w:rsidRPr="00134B80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]</w:t>
      </w:r>
    </w:p>
    <w:p w14:paraId="62383480" w14:textId="77777777" w:rsidR="00EE7801" w:rsidRDefault="00134B80" w:rsidP="00134B80">
      <w:r w:rsidRPr="00134B80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134B80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</w:p>
    <w:sectPr w:rsidR="00EE780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F1CB4" w14:textId="77777777" w:rsidR="006320F2" w:rsidRDefault="006320F2" w:rsidP="006320F2">
      <w:pPr>
        <w:spacing w:after="0" w:line="240" w:lineRule="auto"/>
      </w:pPr>
      <w:r>
        <w:separator/>
      </w:r>
    </w:p>
  </w:endnote>
  <w:endnote w:type="continuationSeparator" w:id="0">
    <w:p w14:paraId="43AF8626" w14:textId="77777777" w:rsidR="006320F2" w:rsidRDefault="006320F2" w:rsidP="00632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3E980" w14:textId="77777777" w:rsidR="006320F2" w:rsidRDefault="006320F2" w:rsidP="006320F2">
      <w:pPr>
        <w:spacing w:after="0" w:line="240" w:lineRule="auto"/>
      </w:pPr>
      <w:r>
        <w:separator/>
      </w:r>
    </w:p>
  </w:footnote>
  <w:footnote w:type="continuationSeparator" w:id="0">
    <w:p w14:paraId="3E40379C" w14:textId="77777777" w:rsidR="006320F2" w:rsidRDefault="006320F2" w:rsidP="00632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5BEDF" w14:textId="77777777" w:rsidR="006320F2" w:rsidRDefault="006320F2" w:rsidP="006320F2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B80"/>
    <w:rsid w:val="00134B80"/>
    <w:rsid w:val="006320F2"/>
    <w:rsid w:val="00E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5DBBC"/>
  <w15:chartTrackingRefBased/>
  <w15:docId w15:val="{41BC526D-842C-4DDC-B8AB-61313E7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134B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134B8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34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320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320F2"/>
  </w:style>
  <w:style w:type="paragraph" w:styleId="Rodap">
    <w:name w:val="footer"/>
    <w:basedOn w:val="Normal"/>
    <w:link w:val="RodapChar"/>
    <w:uiPriority w:val="99"/>
    <w:unhideWhenUsed/>
    <w:rsid w:val="006320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32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507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Talita</dc:creator>
  <cp:keywords/>
  <dc:description/>
  <cp:lastModifiedBy>André Francisco Ribeiro</cp:lastModifiedBy>
  <cp:revision>3</cp:revision>
  <dcterms:created xsi:type="dcterms:W3CDTF">2021-03-02T14:08:00Z</dcterms:created>
  <dcterms:modified xsi:type="dcterms:W3CDTF">2022-10-11T13:23:00Z</dcterms:modified>
</cp:coreProperties>
</file>